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F57C" w14:textId="77777777" w:rsidR="00123CD2" w:rsidRDefault="00123CD2" w:rsidP="00123CD2"/>
    <w:p w14:paraId="78BEE8B9" w14:textId="423CACBC" w:rsidR="00DA195A" w:rsidRPr="007D3449" w:rsidRDefault="00DA195A" w:rsidP="00DA195A">
      <w:pPr>
        <w:jc w:val="center"/>
        <w:rPr>
          <w:rFonts w:ascii="Tahoma" w:hAnsi="Tahoma" w:cs="Tahoma"/>
          <w:b/>
          <w:bCs/>
          <w:sz w:val="40"/>
          <w:szCs w:val="40"/>
        </w:rPr>
      </w:pPr>
      <w:r w:rsidRPr="007D3449">
        <w:rPr>
          <w:rFonts w:ascii="Tahoma" w:hAnsi="Tahoma" w:cs="Tahoma"/>
          <w:b/>
          <w:bCs/>
          <w:sz w:val="40"/>
          <w:szCs w:val="40"/>
        </w:rPr>
        <w:t>LPD-4 4 BAND LOADED DIPOLE ANTENNA</w:t>
      </w:r>
    </w:p>
    <w:p w14:paraId="7754865C" w14:textId="77777777" w:rsidR="00123CD2" w:rsidRDefault="00123CD2" w:rsidP="00123CD2"/>
    <w:p w14:paraId="631D0BB9" w14:textId="621EF575" w:rsidR="00123CD2" w:rsidRPr="00DA195A" w:rsidRDefault="00123CD2" w:rsidP="00123CD2">
      <w:pPr>
        <w:rPr>
          <w:rFonts w:ascii="Tahoma" w:hAnsi="Tahoma" w:cs="Tahoma"/>
          <w:sz w:val="24"/>
          <w:szCs w:val="24"/>
        </w:rPr>
      </w:pPr>
      <w:r w:rsidRPr="00DA195A">
        <w:rPr>
          <w:rFonts w:ascii="Tahoma" w:hAnsi="Tahoma" w:cs="Tahoma"/>
          <w:sz w:val="24"/>
          <w:szCs w:val="24"/>
        </w:rPr>
        <w:t xml:space="preserve">Four band </w:t>
      </w:r>
      <w:r w:rsidR="00DA195A" w:rsidRPr="00DA195A">
        <w:rPr>
          <w:rFonts w:ascii="Tahoma" w:hAnsi="Tahoma" w:cs="Tahoma"/>
          <w:sz w:val="24"/>
          <w:szCs w:val="24"/>
        </w:rPr>
        <w:t>dipole</w:t>
      </w:r>
      <w:r w:rsidR="00DA195A">
        <w:rPr>
          <w:rFonts w:ascii="Tahoma" w:hAnsi="Tahoma" w:cs="Tahoma"/>
          <w:sz w:val="24"/>
          <w:szCs w:val="24"/>
        </w:rPr>
        <w:t xml:space="preserve"> </w:t>
      </w:r>
      <w:r w:rsidRPr="00DA195A">
        <w:rPr>
          <w:rFonts w:ascii="Tahoma" w:hAnsi="Tahoma" w:cs="Tahoma"/>
          <w:sz w:val="24"/>
          <w:szCs w:val="24"/>
        </w:rPr>
        <w:t xml:space="preserve">for 10m, 15m, 20m and 40m.  SWR below 2.5 throughout the whole 10, 15, 20 and 40m bands.  This is fitted with a 1:1 BALUN at the </w:t>
      </w:r>
      <w:r w:rsidR="00DA195A" w:rsidRPr="00DA195A">
        <w:rPr>
          <w:rFonts w:ascii="Tahoma" w:hAnsi="Tahoma" w:cs="Tahoma"/>
          <w:sz w:val="24"/>
          <w:szCs w:val="24"/>
        </w:rPr>
        <w:t>feed point</w:t>
      </w:r>
      <w:r w:rsidRPr="00DA195A">
        <w:rPr>
          <w:rFonts w:ascii="Tahoma" w:hAnsi="Tahoma" w:cs="Tahoma"/>
          <w:sz w:val="24"/>
          <w:szCs w:val="24"/>
        </w:rPr>
        <w:t xml:space="preserve"> and can be fed with standard 50ohm coax.  An inline ATU is recommended, especially when using an external amplifier.</w:t>
      </w:r>
    </w:p>
    <w:p w14:paraId="6C57A693" w14:textId="77777777" w:rsidR="00123CD2" w:rsidRPr="00DA195A" w:rsidRDefault="00123CD2" w:rsidP="00123CD2">
      <w:pPr>
        <w:rPr>
          <w:rFonts w:ascii="Tahoma" w:hAnsi="Tahoma" w:cs="Tahoma"/>
          <w:sz w:val="24"/>
          <w:szCs w:val="24"/>
        </w:rPr>
      </w:pPr>
      <w:r w:rsidRPr="00DA195A">
        <w:rPr>
          <w:rFonts w:ascii="Tahoma" w:hAnsi="Tahoma" w:cs="Tahoma"/>
          <w:sz w:val="24"/>
          <w:szCs w:val="24"/>
        </w:rPr>
        <w:t>Overall length is just 20m so will even fit in small gardens. It is best mounted as an inverted vee but other options may be suitable in order to fit in the available space.</w:t>
      </w:r>
    </w:p>
    <w:p w14:paraId="799E4498" w14:textId="77777777" w:rsidR="00123CD2" w:rsidRPr="00DA195A" w:rsidRDefault="00123CD2" w:rsidP="00123CD2">
      <w:pPr>
        <w:rPr>
          <w:rFonts w:ascii="Tahoma" w:hAnsi="Tahoma" w:cs="Tahoma"/>
          <w:sz w:val="24"/>
          <w:szCs w:val="24"/>
        </w:rPr>
      </w:pPr>
      <w:r w:rsidRPr="00DA195A">
        <w:rPr>
          <w:rFonts w:ascii="Tahoma" w:hAnsi="Tahoma" w:cs="Tahoma"/>
          <w:sz w:val="24"/>
          <w:szCs w:val="24"/>
        </w:rPr>
        <w:t xml:space="preserve">Specifications: </w:t>
      </w:r>
    </w:p>
    <w:p w14:paraId="47BA6A56" w14:textId="77777777" w:rsidR="00123CD2" w:rsidRPr="00DA195A" w:rsidRDefault="00123CD2" w:rsidP="00123CD2">
      <w:pPr>
        <w:rPr>
          <w:rFonts w:ascii="Tahoma" w:hAnsi="Tahoma" w:cs="Tahoma"/>
          <w:sz w:val="24"/>
          <w:szCs w:val="24"/>
        </w:rPr>
      </w:pPr>
      <w:r w:rsidRPr="00DA195A">
        <w:rPr>
          <w:rFonts w:ascii="Tahoma" w:hAnsi="Tahoma" w:cs="Tahoma"/>
          <w:sz w:val="24"/>
          <w:szCs w:val="24"/>
        </w:rPr>
        <w:t xml:space="preserve">Length:  20m </w:t>
      </w:r>
    </w:p>
    <w:p w14:paraId="558E4D77" w14:textId="77777777" w:rsidR="00123CD2" w:rsidRPr="00DA195A" w:rsidRDefault="00123CD2" w:rsidP="00123CD2">
      <w:pPr>
        <w:rPr>
          <w:rFonts w:ascii="Tahoma" w:hAnsi="Tahoma" w:cs="Tahoma"/>
          <w:sz w:val="24"/>
          <w:szCs w:val="24"/>
        </w:rPr>
      </w:pPr>
      <w:r w:rsidRPr="00DA195A">
        <w:rPr>
          <w:rFonts w:ascii="Tahoma" w:hAnsi="Tahoma" w:cs="Tahoma"/>
          <w:sz w:val="24"/>
          <w:szCs w:val="24"/>
        </w:rPr>
        <w:t xml:space="preserve">Bands:  10m / 15m / 20m / 40m </w:t>
      </w:r>
    </w:p>
    <w:p w14:paraId="4F3EC178" w14:textId="77777777" w:rsidR="00123CD2" w:rsidRPr="00DA195A" w:rsidRDefault="00123CD2" w:rsidP="00123CD2">
      <w:pPr>
        <w:rPr>
          <w:rFonts w:ascii="Tahoma" w:hAnsi="Tahoma" w:cs="Tahoma"/>
          <w:sz w:val="24"/>
          <w:szCs w:val="24"/>
        </w:rPr>
      </w:pPr>
      <w:r w:rsidRPr="00DA195A">
        <w:rPr>
          <w:rFonts w:ascii="Tahoma" w:hAnsi="Tahoma" w:cs="Tahoma"/>
          <w:sz w:val="24"/>
          <w:szCs w:val="24"/>
        </w:rPr>
        <w:t>Max Power: 400W CW, 550W SSB*</w:t>
      </w:r>
    </w:p>
    <w:p w14:paraId="3591005F" w14:textId="77777777" w:rsidR="00123CD2" w:rsidRPr="00DA195A" w:rsidRDefault="00123CD2" w:rsidP="00123CD2">
      <w:pPr>
        <w:rPr>
          <w:rFonts w:ascii="Tahoma" w:hAnsi="Tahoma" w:cs="Tahoma"/>
          <w:sz w:val="24"/>
          <w:szCs w:val="24"/>
        </w:rPr>
      </w:pPr>
    </w:p>
    <w:p w14:paraId="0187F54A" w14:textId="77777777" w:rsidR="00123CD2" w:rsidRPr="00DA195A" w:rsidRDefault="00123CD2" w:rsidP="00123CD2">
      <w:pPr>
        <w:rPr>
          <w:rFonts w:ascii="Tahoma" w:hAnsi="Tahoma" w:cs="Tahoma"/>
          <w:sz w:val="24"/>
          <w:szCs w:val="24"/>
        </w:rPr>
      </w:pPr>
      <w:r w:rsidRPr="00DA195A">
        <w:rPr>
          <w:rFonts w:ascii="Tahoma" w:hAnsi="Tahoma" w:cs="Tahoma"/>
          <w:sz w:val="24"/>
          <w:szCs w:val="24"/>
        </w:rPr>
        <w:t>*This power rating is for intermittent amateur (CW or SSB) use and not for AM broadcast or constant carrier data modes.  For these modes a much higher power BALUN is required.</w:t>
      </w:r>
    </w:p>
    <w:p w14:paraId="56D4A2B1" w14:textId="77777777" w:rsidR="00123CD2" w:rsidRPr="00DA195A" w:rsidRDefault="00123CD2" w:rsidP="00123CD2">
      <w:pPr>
        <w:rPr>
          <w:rFonts w:ascii="Tahoma" w:hAnsi="Tahoma" w:cs="Tahoma"/>
          <w:sz w:val="24"/>
          <w:szCs w:val="24"/>
        </w:rPr>
      </w:pPr>
    </w:p>
    <w:p w14:paraId="1A90B06D" w14:textId="174F478F" w:rsidR="00451124" w:rsidRPr="00DA195A" w:rsidRDefault="000B3F21" w:rsidP="00123CD2">
      <w:pPr>
        <w:rPr>
          <w:rFonts w:ascii="Tahoma" w:hAnsi="Tahoma" w:cs="Tahoma"/>
          <w:sz w:val="24"/>
          <w:szCs w:val="24"/>
        </w:rPr>
      </w:pPr>
      <w:r>
        <w:rPr>
          <w:rFonts w:ascii="Tahoma" w:hAnsi="Tahoma" w:cs="Tahoma"/>
          <w:noProof/>
          <w:sz w:val="24"/>
          <w:szCs w:val="24"/>
        </w:rPr>
        <mc:AlternateContent>
          <mc:Choice Requires="wps">
            <w:drawing>
              <wp:anchor distT="0" distB="0" distL="114300" distR="114300" simplePos="0" relativeHeight="251658240" behindDoc="0" locked="0" layoutInCell="1" allowOverlap="1" wp14:anchorId="4330CFC6" wp14:editId="63DFAF27">
                <wp:simplePos x="0" y="0"/>
                <wp:positionH relativeFrom="column">
                  <wp:posOffset>76200</wp:posOffset>
                </wp:positionH>
                <wp:positionV relativeFrom="paragraph">
                  <wp:posOffset>172085</wp:posOffset>
                </wp:positionV>
                <wp:extent cx="781050" cy="657225"/>
                <wp:effectExtent l="19050" t="18415" r="19050" b="10160"/>
                <wp:wrapNone/>
                <wp:docPr id="34613346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657225"/>
                        </a:xfrm>
                        <a:prstGeom prst="triangle">
                          <a:avLst>
                            <a:gd name="adj" fmla="val 50000"/>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110F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6" type="#_x0000_t5" style="position:absolute;margin-left:6pt;margin-top:13.55pt;width:61.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" strokecolor="red"/>
            </w:pict>
          </mc:Fallback>
        </mc:AlternateContent>
      </w:r>
    </w:p>
    <w:p w14:paraId="424DF622" w14:textId="09A7FB65" w:rsidR="00451124" w:rsidRPr="00DA195A" w:rsidRDefault="00451124" w:rsidP="00451124">
      <w:pPr>
        <w:ind w:left="1440"/>
        <w:rPr>
          <w:rFonts w:ascii="Tahoma" w:hAnsi="Tahoma" w:cs="Tahoma"/>
          <w:b/>
          <w:bCs/>
          <w:color w:val="FF0000"/>
          <w:sz w:val="24"/>
          <w:szCs w:val="24"/>
        </w:rPr>
      </w:pPr>
      <w:r w:rsidRPr="00DA195A">
        <w:rPr>
          <w:rFonts w:ascii="Tahoma" w:hAnsi="Tahoma" w:cs="Tahoma"/>
          <w:b/>
          <w:bCs/>
          <w:color w:val="FF0000"/>
          <w:sz w:val="24"/>
          <w:szCs w:val="24"/>
        </w:rPr>
        <w:t>Danger! Overhead cables may contain high voltages so be aware when raising any structure near overhead lines.</w:t>
      </w:r>
    </w:p>
    <w:sectPr w:rsidR="00451124" w:rsidRPr="00DA195A" w:rsidSect="00652279">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6E30C" w14:textId="77777777" w:rsidR="00541B6B" w:rsidRDefault="00541B6B" w:rsidP="00614F1C">
      <w:pPr>
        <w:spacing w:after="0" w:line="240" w:lineRule="auto"/>
      </w:pPr>
      <w:r>
        <w:separator/>
      </w:r>
    </w:p>
  </w:endnote>
  <w:endnote w:type="continuationSeparator" w:id="0">
    <w:p w14:paraId="44E2E107" w14:textId="77777777" w:rsidR="00541B6B" w:rsidRDefault="00541B6B" w:rsidP="0061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9A57" w14:textId="585AF838" w:rsidR="00614F1C" w:rsidRPr="00DA195A" w:rsidRDefault="00DA195A" w:rsidP="00614F1C">
    <w:pPr>
      <w:pStyle w:val="Footer"/>
      <w:jc w:val="center"/>
      <w:rPr>
        <w:rFonts w:ascii="Tahoma" w:hAnsi="Tahoma" w:cs="Tahoma"/>
        <w:color w:val="9BBB59" w:themeColor="accent3"/>
        <w:sz w:val="24"/>
        <w:szCs w:val="24"/>
      </w:rPr>
    </w:pPr>
    <w:hyperlink r:id="rId1" w:history="1">
      <w:r w:rsidRPr="00DA195A">
        <w:rPr>
          <w:rStyle w:val="Hyperlink"/>
          <w:rFonts w:ascii="Tahoma" w:hAnsi="Tahoma" w:cs="Tahoma"/>
          <w:color w:val="9BBB59" w:themeColor="accent3"/>
          <w:sz w:val="24"/>
          <w:szCs w:val="24"/>
        </w:rPr>
        <w:t>www.moonrakeronline.com</w:t>
      </w:r>
    </w:hyperlink>
  </w:p>
  <w:p w14:paraId="4A23A774" w14:textId="77777777" w:rsidR="00DA195A" w:rsidRDefault="00DA195A" w:rsidP="00614F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574A9" w14:textId="77777777" w:rsidR="00541B6B" w:rsidRDefault="00541B6B" w:rsidP="00614F1C">
      <w:pPr>
        <w:spacing w:after="0" w:line="240" w:lineRule="auto"/>
      </w:pPr>
      <w:r>
        <w:separator/>
      </w:r>
    </w:p>
  </w:footnote>
  <w:footnote w:type="continuationSeparator" w:id="0">
    <w:p w14:paraId="1599AD4D" w14:textId="77777777" w:rsidR="00541B6B" w:rsidRDefault="00541B6B" w:rsidP="00614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E35E" w14:textId="552DB692" w:rsidR="00614F1C" w:rsidRPr="00614F1C" w:rsidRDefault="00614F1C" w:rsidP="00614F1C">
    <w:pPr>
      <w:pStyle w:val="Header"/>
    </w:pPr>
    <w:r>
      <w:rPr>
        <w:noProof/>
      </w:rPr>
      <w:drawing>
        <wp:inline distT="0" distB="0" distL="0" distR="0" wp14:anchorId="55C1E444" wp14:editId="77594E77">
          <wp:extent cx="5562600" cy="917650"/>
          <wp:effectExtent l="0" t="0" r="0" b="0"/>
          <wp:docPr id="297170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70487" name="Picture 297170487"/>
                  <pic:cNvPicPr/>
                </pic:nvPicPr>
                <pic:blipFill>
                  <a:blip r:embed="rId1">
                    <a:extLst>
                      <a:ext uri="{28A0092B-C50C-407E-A947-70E740481C1C}">
                        <a14:useLocalDpi xmlns:a14="http://schemas.microsoft.com/office/drawing/2010/main" val="0"/>
                      </a:ext>
                    </a:extLst>
                  </a:blip>
                  <a:stretch>
                    <a:fillRect/>
                  </a:stretch>
                </pic:blipFill>
                <pic:spPr>
                  <a:xfrm>
                    <a:off x="0" y="0"/>
                    <a:ext cx="5576143" cy="9198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68"/>
    <w:rsid w:val="000B3F21"/>
    <w:rsid w:val="00123CD2"/>
    <w:rsid w:val="00171C68"/>
    <w:rsid w:val="001C476B"/>
    <w:rsid w:val="00350D70"/>
    <w:rsid w:val="00366E14"/>
    <w:rsid w:val="0038427D"/>
    <w:rsid w:val="003E78AA"/>
    <w:rsid w:val="00451124"/>
    <w:rsid w:val="00541B6B"/>
    <w:rsid w:val="00607222"/>
    <w:rsid w:val="00614F1C"/>
    <w:rsid w:val="00652279"/>
    <w:rsid w:val="006E721E"/>
    <w:rsid w:val="007033B1"/>
    <w:rsid w:val="007570EE"/>
    <w:rsid w:val="0075731C"/>
    <w:rsid w:val="007D3449"/>
    <w:rsid w:val="009E1DF9"/>
    <w:rsid w:val="00A83512"/>
    <w:rsid w:val="00A904DE"/>
    <w:rsid w:val="00D66AF6"/>
    <w:rsid w:val="00DA195A"/>
    <w:rsid w:val="00F23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0FDB7"/>
  <w15:docId w15:val="{49BC76C2-ABF9-40B6-9F31-2B336CD8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279"/>
  </w:style>
  <w:style w:type="paragraph" w:styleId="Heading1">
    <w:name w:val="heading 1"/>
    <w:basedOn w:val="Normal"/>
    <w:next w:val="Normal"/>
    <w:link w:val="Heading1Char"/>
    <w:uiPriority w:val="9"/>
    <w:qFormat/>
    <w:rsid w:val="00DA195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171C6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1C68"/>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171C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1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C68"/>
    <w:rPr>
      <w:rFonts w:ascii="Tahoma" w:hAnsi="Tahoma" w:cs="Tahoma"/>
      <w:sz w:val="16"/>
      <w:szCs w:val="16"/>
    </w:rPr>
  </w:style>
  <w:style w:type="paragraph" w:styleId="Header">
    <w:name w:val="header"/>
    <w:basedOn w:val="Normal"/>
    <w:link w:val="HeaderChar"/>
    <w:uiPriority w:val="99"/>
    <w:unhideWhenUsed/>
    <w:rsid w:val="00614F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F1C"/>
  </w:style>
  <w:style w:type="paragraph" w:styleId="Footer">
    <w:name w:val="footer"/>
    <w:basedOn w:val="Normal"/>
    <w:link w:val="FooterChar"/>
    <w:uiPriority w:val="99"/>
    <w:unhideWhenUsed/>
    <w:rsid w:val="00614F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F1C"/>
  </w:style>
  <w:style w:type="character" w:styleId="Hyperlink">
    <w:name w:val="Hyperlink"/>
    <w:basedOn w:val="DefaultParagraphFont"/>
    <w:uiPriority w:val="99"/>
    <w:unhideWhenUsed/>
    <w:rsid w:val="00614F1C"/>
    <w:rPr>
      <w:color w:val="0000FF" w:themeColor="hyperlink"/>
      <w:u w:val="single"/>
    </w:rPr>
  </w:style>
  <w:style w:type="character" w:styleId="UnresolvedMention">
    <w:name w:val="Unresolved Mention"/>
    <w:basedOn w:val="DefaultParagraphFont"/>
    <w:uiPriority w:val="99"/>
    <w:semiHidden/>
    <w:unhideWhenUsed/>
    <w:rsid w:val="00614F1C"/>
    <w:rPr>
      <w:color w:val="605E5C"/>
      <w:shd w:val="clear" w:color="auto" w:fill="E1DFDD"/>
    </w:rPr>
  </w:style>
  <w:style w:type="character" w:customStyle="1" w:styleId="Heading1Char">
    <w:name w:val="Heading 1 Char"/>
    <w:basedOn w:val="DefaultParagraphFont"/>
    <w:link w:val="Heading1"/>
    <w:uiPriority w:val="9"/>
    <w:rsid w:val="00DA195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oonrakeronli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Booth</dc:creator>
  <cp:lastModifiedBy>admin5</cp:lastModifiedBy>
  <cp:revision>2</cp:revision>
  <cp:lastPrinted>2019-08-08T12:32:00Z</cp:lastPrinted>
  <dcterms:created xsi:type="dcterms:W3CDTF">2026-02-12T15:51:00Z</dcterms:created>
  <dcterms:modified xsi:type="dcterms:W3CDTF">2026-02-12T15:51:00Z</dcterms:modified>
</cp:coreProperties>
</file>